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EEB" w:rsidRPr="00453EEB" w:rsidRDefault="00453EEB" w:rsidP="00453EEB">
      <w:pPr>
        <w:shd w:val="clear" w:color="auto" w:fill="FFFFFF"/>
        <w:bidi/>
        <w:spacing w:line="240" w:lineRule="auto"/>
        <w:outlineLvl w:val="1"/>
        <w:rPr>
          <w:rFonts w:ascii="iranyekan" w:eastAsia="Times New Roman" w:hAnsi="iranyekan" w:cs="Times New Roman"/>
          <w:b/>
          <w:bCs/>
          <w:caps/>
          <w:color w:val="525252"/>
          <w:spacing w:val="-16"/>
          <w:sz w:val="33"/>
          <w:szCs w:val="33"/>
        </w:rPr>
      </w:pPr>
      <w:r w:rsidRPr="00453EEB">
        <w:rPr>
          <w:rFonts w:ascii="iranyekan" w:eastAsia="Times New Roman" w:hAnsi="iranyekan" w:cs="Times New Roman"/>
          <w:b/>
          <w:bCs/>
          <w:caps/>
          <w:color w:val="525252"/>
          <w:spacing w:val="-16"/>
          <w:sz w:val="33"/>
          <w:szCs w:val="33"/>
          <w:rtl/>
        </w:rPr>
        <w:t>پروژه انتقال پساب شهر بجنورد به پتروشیمی خراسان با حضور ریاست محترم جمهور افتتاح شد</w:t>
      </w:r>
    </w:p>
    <w:p w:rsidR="00453EEB" w:rsidRPr="00453EEB" w:rsidRDefault="00453EEB" w:rsidP="00453EEB">
      <w:pPr>
        <w:shd w:val="clear" w:color="auto" w:fill="FFFFFF"/>
        <w:bidi/>
        <w:spacing w:after="375" w:line="360" w:lineRule="atLeast"/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</w:pP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بزرگترین طرح عمرانی و زیست محیطی استان در مورخ پنجشنبه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۱۴۰۳/۱۰/۰۷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با حضور دکتر مسعود پزشکیان ریاست محترم جمهور و مهندس نوری استاندار خراسان شمالی و حجت‌الاسلام والمسلمین حاج آقای نوری نماینده محترم ولی فقیه در استان ، دکتر سعیدی مدیرعامل شستا ، نمایندگان مجلس شورای اسلامی در شهرستان بجنورد ، دکتر سیفیان نماینده و عضو هیت مدیره تاپیکو و مدیران ارشد کشوری و استانی افتتاح و به بهره‌برداری رسید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>.</w:t>
      </w:r>
    </w:p>
    <w:p w:rsidR="00453EEB" w:rsidRPr="00453EEB" w:rsidRDefault="00453EEB" w:rsidP="00453EEB">
      <w:pPr>
        <w:shd w:val="clear" w:color="auto" w:fill="FFFFFF"/>
        <w:bidi/>
        <w:spacing w:after="375" w:line="360" w:lineRule="atLeast"/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</w:pP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>در بدو ورود ریاست محترم جمهور و هیات همراه به تصفیه خانه تکمیلی پتروشیمی خراسان دکتر سعیدی مدیر عامل شرکت سرمایه‌گذاری سازمان تامین اجتماعی (شستا) در خصوص اجرای طرح انتقال پساب شهر به پتروشیمی خراسان اظهار داشت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>: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br/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این طرح برای حل دو مسئله است؛ از یک طرف رفع مشکل پتروشیمی خراسان و از طرف دیگر حل مشکلات زیست محیطی فاضلاب شهر بجنورد، وی همچنین گفت: با بهره برداری از این پروژه حدود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۵.۵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میلیون مترمکعب پساب تصفیه می‌شود و در فاز بعدی تا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۱۳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میلیون مترمکعب قابل توسعه است؛ با افتتاح این پروژه دیگر از آب چاه و سفره‌های زیر زمینی در پتروشیمی خراسان </w:t>
      </w:r>
      <w:bookmarkStart w:id="0" w:name="_GoBack"/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>استفاده نمی‌شود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>.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br/>
      </w:r>
      <w:bookmarkEnd w:id="0"/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در آیین افتتاح پروژه تصفیه خانه اختصاصی پتروشیمی مهندس یوسف حسنی مدیر عامل شرکت پتروشیمی خراسان ضمن تشریح فرایند مراحل تصفیه پساب اظهار داشت:استفاه از پساب شهری در صنعت پتروشیمی برای اولین بار توسط پتروشیمی خراسان انجام و با بهره برداری از این طرح سالانه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۵.۵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میلیون متر مکعب پساب شهری را به چرخه تولید این مجتمع وارد می شود و الگویی نوین در مدیریت منابع آبی خواهد بود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 xml:space="preserve"> .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br/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>مدیر عامل پتروشیمی خراسان در حاشیه آیین افتتاحیه از طرح های توسعه ای جدید و پیش روی شرکت پتروشیمی خراسان گفت و خواستار حمایت دولت از برنامه های این شرکت شد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>.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br/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شایان ذکر است این طرح با اعتباری بالغ بر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۱۲۰۰۰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میلیارد ریال توسط شرکت پتروشیمی خراسان در مدت کمتر از 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  <w:lang w:bidi="fa-IR"/>
        </w:rPr>
        <w:t>۱۴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  <w:rtl/>
        </w:rPr>
        <w:t xml:space="preserve"> ماه و با هدف تامین آب پایدار و کاهش مشکلات زیست محیطی منطقه در راستای مسئولیت های اجتماعی شرکت اجرایی و به بهره برداری رسید</w:t>
      </w:r>
      <w:r w:rsidRPr="00453EEB">
        <w:rPr>
          <w:rFonts w:ascii="iranyekan" w:eastAsia="Times New Roman" w:hAnsi="iranyekan" w:cs="Times New Roman"/>
          <w:color w:val="515151"/>
          <w:spacing w:val="-8"/>
          <w:sz w:val="24"/>
          <w:szCs w:val="24"/>
        </w:rPr>
        <w:t>.</w:t>
      </w:r>
    </w:p>
    <w:p w:rsidR="00B74ECA" w:rsidRDefault="00453EEB" w:rsidP="00453EEB">
      <w:pPr>
        <w:bidi/>
      </w:pPr>
    </w:p>
    <w:sectPr w:rsidR="00B74E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ranyek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EEB"/>
    <w:rsid w:val="002B3908"/>
    <w:rsid w:val="00384F40"/>
    <w:rsid w:val="00453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E62CCB-A6B8-4CC7-9288-56CC94345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53E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53EE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453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835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2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98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رحیمی جمشید</dc:creator>
  <cp:keywords/>
  <dc:description/>
  <cp:lastModifiedBy>رحیمی جمشید</cp:lastModifiedBy>
  <cp:revision>1</cp:revision>
  <dcterms:created xsi:type="dcterms:W3CDTF">2025-03-26T11:54:00Z</dcterms:created>
  <dcterms:modified xsi:type="dcterms:W3CDTF">2025-03-26T11:55:00Z</dcterms:modified>
</cp:coreProperties>
</file>